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BC0B" w14:textId="1D9ABFF2" w:rsidR="00C463C9" w:rsidRPr="00BC6D18" w:rsidRDefault="00BC6D18" w:rsidP="00BC6D18">
      <w:pPr>
        <w:pStyle w:val="Ttulo"/>
        <w:ind w:right="0"/>
        <w:jc w:val="center"/>
        <w:rPr>
          <w:b/>
          <w:bCs/>
          <w:color w:val="6C004C" w:themeColor="accent1" w:themeShade="BF"/>
          <w:sz w:val="28"/>
          <w:szCs w:val="28"/>
          <w:lang w:val="es-ES"/>
        </w:rPr>
      </w:pPr>
      <w:r>
        <w:rPr>
          <w:b/>
          <w:bCs/>
          <w:color w:val="6C004C" w:themeColor="accent1" w:themeShade="BF"/>
          <w:sz w:val="28"/>
          <w:szCs w:val="28"/>
          <w:lang w:val="es-ES"/>
        </w:rPr>
        <w:t xml:space="preserve">Actividad 1. </w:t>
      </w:r>
      <w:r w:rsidR="00426954" w:rsidRPr="00BC6D18">
        <w:rPr>
          <w:b/>
          <w:bCs/>
          <w:color w:val="6C004C" w:themeColor="accent1" w:themeShade="BF"/>
          <w:sz w:val="28"/>
          <w:szCs w:val="28"/>
          <w:lang w:val="es-ES"/>
        </w:rPr>
        <w:t xml:space="preserve"> Concreción curricular. Normativa vigente</w:t>
      </w:r>
    </w:p>
    <w:p w14:paraId="012F305F" w14:textId="26DDEFB9" w:rsidR="00605740" w:rsidRDefault="00BC6D18" w:rsidP="00605740">
      <w:pPr>
        <w:rPr>
          <w:lang w:val="es-ES"/>
        </w:rPr>
      </w:pPr>
      <w:r>
        <w:rPr>
          <w:lang w:val="es-ES"/>
        </w:rPr>
        <w:t>La finalidad de esta tarea</w:t>
      </w:r>
      <w:r w:rsidR="00605740">
        <w:rPr>
          <w:lang w:val="es-ES"/>
        </w:rPr>
        <w:t xml:space="preserve"> que seáis capaces de comprender e identificar los niveles de concreción curricular y la normativa vigente en la etapa de Educación Infantil. Para hacerla, realiza los siguientes pasos: </w:t>
      </w:r>
    </w:p>
    <w:p w14:paraId="15E5059A" w14:textId="00EEB118" w:rsidR="002E461F" w:rsidRPr="002E461F" w:rsidRDefault="002E461F" w:rsidP="00605740">
      <w:pPr>
        <w:rPr>
          <w:b/>
          <w:bCs/>
          <w:color w:val="6C004C" w:themeColor="accent1" w:themeShade="BF"/>
          <w:lang w:val="es-ES"/>
        </w:rPr>
      </w:pPr>
      <w:r w:rsidRPr="002E461F">
        <w:rPr>
          <w:b/>
          <w:bCs/>
          <w:color w:val="6C004C" w:themeColor="accent1" w:themeShade="BF"/>
          <w:lang w:val="es-ES"/>
        </w:rPr>
        <w:t xml:space="preserve">INSTRUCCIONES: </w:t>
      </w:r>
    </w:p>
    <w:p w14:paraId="430EF217" w14:textId="648D545C" w:rsidR="00BC6D18" w:rsidRDefault="00BC6D18" w:rsidP="00BC6D18">
      <w:pPr>
        <w:pStyle w:val="Prrafodelista"/>
        <w:numPr>
          <w:ilvl w:val="0"/>
          <w:numId w:val="4"/>
        </w:numPr>
        <w:rPr>
          <w:lang w:val="es-ES"/>
        </w:rPr>
      </w:pPr>
      <w:r w:rsidRPr="00BC6D18">
        <w:rPr>
          <w:lang w:val="es-ES"/>
        </w:rPr>
        <w:t>Busca la legislación que hace referencia al currículo de EI (Decreto de currículo y Orden de Evaluación y Promoción) de tu Comunidad Autónoma o país (si no resides en España).</w:t>
      </w:r>
    </w:p>
    <w:p w14:paraId="62389508" w14:textId="4B1118EA" w:rsidR="00BC6D18" w:rsidRDefault="00BC6D18" w:rsidP="00BC6D18">
      <w:pPr>
        <w:pStyle w:val="Prrafodelista"/>
        <w:numPr>
          <w:ilvl w:val="0"/>
          <w:numId w:val="4"/>
        </w:numPr>
        <w:rPr>
          <w:lang w:val="es-ES"/>
        </w:rPr>
      </w:pPr>
      <w:r w:rsidRPr="00BC6D18">
        <w:rPr>
          <w:lang w:val="es-ES"/>
        </w:rPr>
        <w:t xml:space="preserve">Guarda el Decreto y la Orden en tu carpeta de trabajo. </w:t>
      </w:r>
    </w:p>
    <w:p w14:paraId="2DB496E1" w14:textId="4886C3FE" w:rsidR="00BC6D18" w:rsidRPr="00BC6D18" w:rsidRDefault="00426954" w:rsidP="00BC6D18">
      <w:pPr>
        <w:pStyle w:val="Prrafodelista"/>
        <w:numPr>
          <w:ilvl w:val="0"/>
          <w:numId w:val="4"/>
        </w:numPr>
        <w:rPr>
          <w:lang w:val="es-ES"/>
        </w:rPr>
      </w:pPr>
      <w:r w:rsidRPr="00605740">
        <w:rPr>
          <w:lang w:val="es-ES"/>
        </w:rPr>
        <w:t>Crea tu propia tabla o esquema con la concreción curricular relacionada rellenando el Segundo Nivel de Concreción, con la NORMATIVA VIGENTE de tu CA.</w:t>
      </w:r>
      <w:r w:rsidR="00605740" w:rsidRPr="00605740">
        <w:rPr>
          <w:lang w:val="es-ES"/>
        </w:rPr>
        <w:t xml:space="preserve"> También p</w:t>
      </w:r>
      <w:r w:rsidRPr="00605740">
        <w:rPr>
          <w:lang w:val="es-ES"/>
        </w:rPr>
        <w:t xml:space="preserve">uedes utilizar la </w:t>
      </w:r>
      <w:r w:rsidR="00BC6D18">
        <w:rPr>
          <w:lang w:val="es-ES"/>
        </w:rPr>
        <w:t xml:space="preserve">TABLA </w:t>
      </w:r>
      <w:r w:rsidRPr="00605740">
        <w:rPr>
          <w:lang w:val="es-ES"/>
        </w:rPr>
        <w:t>que te damos</w:t>
      </w:r>
      <w:r w:rsidR="00BC6D18">
        <w:rPr>
          <w:lang w:val="es-ES"/>
        </w:rPr>
        <w:t xml:space="preserve">, a continuación. </w:t>
      </w:r>
      <w:r w:rsidRPr="00605740">
        <w:rPr>
          <w:lang w:val="es-ES"/>
        </w:rPr>
        <w:t xml:space="preserve"> </w:t>
      </w:r>
    </w:p>
    <w:p w14:paraId="27474A88" w14:textId="77777777" w:rsidR="00BB03B3" w:rsidRPr="00BB03B3" w:rsidRDefault="00605740" w:rsidP="00BC6D18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i/>
          <w:iCs/>
          <w:lang w:val="es-ES"/>
        </w:rPr>
        <w:t>Pon</w:t>
      </w:r>
      <w:r w:rsidR="00426954" w:rsidRPr="00605740">
        <w:rPr>
          <w:i/>
          <w:iCs/>
          <w:lang w:val="es-ES"/>
        </w:rPr>
        <w:t xml:space="preserve"> en la tabla la </w:t>
      </w:r>
      <w:r>
        <w:rPr>
          <w:i/>
          <w:iCs/>
          <w:lang w:val="es-ES"/>
        </w:rPr>
        <w:t xml:space="preserve">normativa </w:t>
      </w:r>
      <w:r w:rsidRPr="00605740">
        <w:rPr>
          <w:i/>
          <w:iCs/>
          <w:lang w:val="es-ES"/>
        </w:rPr>
        <w:t>y</w:t>
      </w:r>
      <w:r w:rsidR="00426954" w:rsidRPr="00605740">
        <w:rPr>
          <w:i/>
          <w:iCs/>
          <w:lang w:val="es-ES"/>
        </w:rPr>
        <w:t xml:space="preserve"> elemento que corresponde con la legislación</w:t>
      </w:r>
      <w:r>
        <w:rPr>
          <w:i/>
          <w:iCs/>
          <w:lang w:val="es-ES"/>
        </w:rPr>
        <w:t xml:space="preserve">, en cada nivel de concreción curricular. </w:t>
      </w:r>
    </w:p>
    <w:p w14:paraId="33222E6A" w14:textId="7DD470B8" w:rsidR="00BB03B3" w:rsidRPr="002E461F" w:rsidRDefault="00BB03B3" w:rsidP="00BC6D18">
      <w:pPr>
        <w:pStyle w:val="Prrafodelista"/>
        <w:numPr>
          <w:ilvl w:val="0"/>
          <w:numId w:val="4"/>
        </w:numPr>
        <w:rPr>
          <w:lang w:val="es-ES"/>
        </w:rPr>
      </w:pPr>
      <w:r w:rsidRPr="00BB03B3">
        <w:rPr>
          <w:i/>
          <w:iCs/>
          <w:color w:val="000000"/>
        </w:rPr>
        <w:t>CUANDO HAYAS TERMINADO,</w:t>
      </w:r>
      <w:r w:rsidR="00BC6D18">
        <w:rPr>
          <w:i/>
          <w:iCs/>
          <w:color w:val="000000"/>
        </w:rPr>
        <w:t xml:space="preserve"> </w:t>
      </w:r>
      <w:r w:rsidR="000F6E2C">
        <w:rPr>
          <w:i/>
          <w:iCs/>
          <w:color w:val="000000"/>
        </w:rPr>
        <w:t xml:space="preserve">abre el documento “ACTIVIDAD 1. RESOLUCIÓN” que tienes adjunto en el curso y podrás comprobar un ejemplo resuelto de la Comunidad Autónoma de Canarias. </w:t>
      </w:r>
    </w:p>
    <w:p w14:paraId="288A0296" w14:textId="3EEA500B" w:rsidR="002E461F" w:rsidRDefault="002E461F" w:rsidP="002E461F">
      <w:pPr>
        <w:rPr>
          <w:b/>
          <w:bCs/>
          <w:color w:val="6C004C" w:themeColor="accent1" w:themeShade="BF"/>
          <w:lang w:val="es-ES"/>
        </w:rPr>
      </w:pPr>
      <w:r w:rsidRPr="002E461F">
        <w:rPr>
          <w:b/>
          <w:bCs/>
          <w:color w:val="6C004C" w:themeColor="accent1" w:themeShade="BF"/>
          <w:lang w:val="es-ES"/>
        </w:rPr>
        <w:t xml:space="preserve">EN LA SIGUIENTE PÁGINA Y TIENES LA TABLA PARA REALIZAR LA ACTIVIDAD. </w:t>
      </w:r>
    </w:p>
    <w:p w14:paraId="3E0D92D5" w14:textId="77777777" w:rsidR="002E461F" w:rsidRDefault="002E461F">
      <w:pPr>
        <w:rPr>
          <w:b/>
          <w:bCs/>
          <w:color w:val="6C004C" w:themeColor="accent1" w:themeShade="BF"/>
          <w:lang w:val="es-ES"/>
        </w:rPr>
      </w:pPr>
      <w:r>
        <w:rPr>
          <w:b/>
          <w:bCs/>
          <w:color w:val="6C004C" w:themeColor="accent1" w:themeShade="BF"/>
          <w:lang w:val="es-ES"/>
        </w:rPr>
        <w:br w:type="page"/>
      </w:r>
    </w:p>
    <w:tbl>
      <w:tblPr>
        <w:tblStyle w:val="Tabladecuadrcula2"/>
        <w:tblW w:w="8363" w:type="dxa"/>
        <w:tblInd w:w="993" w:type="dxa"/>
        <w:tblLook w:val="04A0" w:firstRow="1" w:lastRow="0" w:firstColumn="1" w:lastColumn="0" w:noHBand="0" w:noVBand="1"/>
      </w:tblPr>
      <w:tblGrid>
        <w:gridCol w:w="3969"/>
        <w:gridCol w:w="4394"/>
      </w:tblGrid>
      <w:tr w:rsidR="005D11CF" w14:paraId="50134600" w14:textId="77777777" w:rsidTr="008F7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1AA8326" w14:textId="01F5E194" w:rsidR="005D11CF" w:rsidRDefault="00426954" w:rsidP="005D11CF">
            <w:pPr>
              <w:ind w:left="0"/>
              <w:rPr>
                <w:lang w:val="es-ES"/>
              </w:rPr>
            </w:pPr>
            <w:r>
              <w:rPr>
                <w:lang w:val="es-ES"/>
              </w:rPr>
              <w:lastRenderedPageBreak/>
              <w:br w:type="page"/>
            </w:r>
            <w:r w:rsidR="005D11CF" w:rsidRPr="00426954">
              <w:rPr>
                <w:lang w:val="es-ES"/>
              </w:rPr>
              <w:t>Nivel de concreción curricular</w:t>
            </w:r>
          </w:p>
        </w:tc>
        <w:tc>
          <w:tcPr>
            <w:tcW w:w="4394" w:type="dxa"/>
          </w:tcPr>
          <w:p w14:paraId="7576226A" w14:textId="5F229704" w:rsidR="005D11CF" w:rsidRDefault="005D11CF" w:rsidP="005D11CF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26954">
              <w:rPr>
                <w:lang w:val="es-ES"/>
              </w:rPr>
              <w:t xml:space="preserve">Normativa Vigente </w:t>
            </w:r>
          </w:p>
        </w:tc>
      </w:tr>
      <w:tr w:rsidR="005D11CF" w14:paraId="073ADE31" w14:textId="77777777" w:rsidTr="008F7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76C062D" w14:textId="77777777" w:rsidR="008F7ECA" w:rsidRDefault="008F7ECA" w:rsidP="008F7ECA">
            <w:pPr>
              <w:spacing w:after="200" w:line="276" w:lineRule="auto"/>
              <w:ind w:left="0"/>
              <w:rPr>
                <w:b w:val="0"/>
                <w:bCs w:val="0"/>
                <w:i/>
                <w:iCs/>
                <w:lang w:val="es-ES"/>
              </w:rPr>
            </w:pPr>
          </w:p>
          <w:p w14:paraId="6B77BB7D" w14:textId="029DB66C" w:rsidR="005D11CF" w:rsidRPr="00426954" w:rsidRDefault="005D11CF" w:rsidP="008F7ECA">
            <w:pPr>
              <w:spacing w:after="200" w:line="276" w:lineRule="auto"/>
              <w:ind w:left="0"/>
              <w:rPr>
                <w:lang w:val="es-ES"/>
              </w:rPr>
            </w:pPr>
            <w:r w:rsidRPr="00426954">
              <w:rPr>
                <w:i/>
                <w:iCs/>
                <w:lang w:val="es-ES"/>
              </w:rPr>
              <w:t xml:space="preserve">Primer nivel de concreción </w:t>
            </w:r>
          </w:p>
          <w:p w14:paraId="0E7153D5" w14:textId="6B608BD1" w:rsidR="005D11CF" w:rsidRPr="008F7ECA" w:rsidRDefault="005D11CF" w:rsidP="005D11CF">
            <w:pPr>
              <w:ind w:left="0"/>
              <w:rPr>
                <w:b w:val="0"/>
                <w:bCs w:val="0"/>
                <w:lang w:val="es-ES"/>
              </w:rPr>
            </w:pPr>
            <w:r w:rsidRPr="00426954">
              <w:rPr>
                <w:b w:val="0"/>
                <w:bCs w:val="0"/>
                <w:lang w:val="es-ES"/>
              </w:rPr>
              <w:t>El Gobierno. Leyes Generales y Orgánicas: ordenación general del sistema educativo</w:t>
            </w:r>
          </w:p>
        </w:tc>
        <w:tc>
          <w:tcPr>
            <w:tcW w:w="4394" w:type="dxa"/>
          </w:tcPr>
          <w:p w14:paraId="2CA9C016" w14:textId="5205F734" w:rsidR="005D11CF" w:rsidRPr="008F7ECA" w:rsidRDefault="005D11CF" w:rsidP="005D11C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lang w:val="es-ES"/>
              </w:rPr>
            </w:pPr>
            <w:r w:rsidRPr="008F7ECA">
              <w:rPr>
                <w:color w:val="808080" w:themeColor="background1" w:themeShade="80"/>
                <w:lang w:val="es-ES"/>
              </w:rPr>
              <w:t>¿</w:t>
            </w:r>
            <w:r w:rsidR="008F7ECA" w:rsidRPr="008F7ECA">
              <w:rPr>
                <w:i/>
                <w:iCs/>
                <w:color w:val="808080" w:themeColor="background1" w:themeShade="80"/>
                <w:lang w:val="es-ES"/>
              </w:rPr>
              <w:t>Qué legislación es la vigente</w:t>
            </w:r>
            <w:r w:rsidRPr="008F7ECA">
              <w:rPr>
                <w:color w:val="808080" w:themeColor="background1" w:themeShade="80"/>
                <w:lang w:val="es-ES"/>
              </w:rPr>
              <w:t>?</w:t>
            </w:r>
            <w:r w:rsidR="008F7ECA" w:rsidRPr="008F7ECA">
              <w:rPr>
                <w:color w:val="808080" w:themeColor="background1" w:themeShade="80"/>
                <w:lang w:val="es-ES"/>
              </w:rPr>
              <w:t xml:space="preserve"> Escríbela aquí</w:t>
            </w:r>
          </w:p>
        </w:tc>
      </w:tr>
      <w:tr w:rsidR="005D11CF" w14:paraId="18092C28" w14:textId="77777777" w:rsidTr="008F7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C4083E6" w14:textId="77777777" w:rsidR="005D11CF" w:rsidRPr="00426954" w:rsidRDefault="005D11CF" w:rsidP="005D11CF">
            <w:pPr>
              <w:spacing w:after="200" w:line="276" w:lineRule="auto"/>
              <w:ind w:left="0"/>
              <w:rPr>
                <w:b w:val="0"/>
                <w:bCs w:val="0"/>
                <w:lang w:val="es-ES"/>
              </w:rPr>
            </w:pPr>
            <w:r w:rsidRPr="00426954">
              <w:rPr>
                <w:b w:val="0"/>
                <w:bCs w:val="0"/>
                <w:lang w:val="es-ES"/>
              </w:rPr>
              <w:t>El Gobierno: diseño del currículo básico y evaluación.</w:t>
            </w:r>
          </w:p>
          <w:p w14:paraId="084E0B94" w14:textId="77777777" w:rsidR="005D11CF" w:rsidRDefault="005D11CF" w:rsidP="005D11CF">
            <w:pPr>
              <w:ind w:left="0"/>
              <w:rPr>
                <w:lang w:val="es-ES"/>
              </w:rPr>
            </w:pPr>
            <w:r w:rsidRPr="00426954">
              <w:rPr>
                <w:b w:val="0"/>
                <w:bCs w:val="0"/>
                <w:lang w:val="es-ES"/>
              </w:rPr>
              <w:t>Ministerio competente: enseñanzas mínimas, evaluaciones finales de ESO y Bachillerato.</w:t>
            </w:r>
          </w:p>
          <w:p w14:paraId="786ABB3D" w14:textId="6210E9AA" w:rsidR="008F7ECA" w:rsidRDefault="008F7ECA" w:rsidP="005D11CF">
            <w:pPr>
              <w:ind w:left="0"/>
              <w:rPr>
                <w:lang w:val="es-ES"/>
              </w:rPr>
            </w:pPr>
          </w:p>
        </w:tc>
        <w:tc>
          <w:tcPr>
            <w:tcW w:w="4394" w:type="dxa"/>
          </w:tcPr>
          <w:p w14:paraId="319E1144" w14:textId="2EDA834A" w:rsidR="005D11CF" w:rsidRPr="008F7ECA" w:rsidRDefault="008F7ECA" w:rsidP="005D11C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lang w:val="es-ES"/>
              </w:rPr>
            </w:pPr>
            <w:r w:rsidRPr="008F7ECA">
              <w:rPr>
                <w:color w:val="808080" w:themeColor="background1" w:themeShade="80"/>
                <w:lang w:val="es-ES"/>
              </w:rPr>
              <w:t>¿</w:t>
            </w:r>
            <w:r w:rsidRPr="008F7ECA">
              <w:rPr>
                <w:i/>
                <w:iCs/>
                <w:color w:val="808080" w:themeColor="background1" w:themeShade="80"/>
                <w:lang w:val="es-ES"/>
              </w:rPr>
              <w:t>Qué legislación es la vigente</w:t>
            </w:r>
            <w:r w:rsidRPr="008F7ECA">
              <w:rPr>
                <w:color w:val="808080" w:themeColor="background1" w:themeShade="80"/>
                <w:lang w:val="es-ES"/>
              </w:rPr>
              <w:t>? Escríbela aquí</w:t>
            </w:r>
          </w:p>
        </w:tc>
      </w:tr>
      <w:tr w:rsidR="005D11CF" w14:paraId="58014A7E" w14:textId="77777777" w:rsidTr="008F7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E05C2CB" w14:textId="77777777" w:rsidR="008F7ECA" w:rsidRDefault="008F7ECA" w:rsidP="008F7ECA">
            <w:pPr>
              <w:spacing w:after="200" w:line="276" w:lineRule="auto"/>
              <w:ind w:left="0"/>
              <w:rPr>
                <w:b w:val="0"/>
                <w:bCs w:val="0"/>
                <w:i/>
                <w:iCs/>
                <w:lang w:val="es-ES"/>
              </w:rPr>
            </w:pPr>
          </w:p>
          <w:p w14:paraId="6A279E7A" w14:textId="0635EE5B" w:rsidR="005D11CF" w:rsidRPr="00426954" w:rsidRDefault="005D11CF" w:rsidP="008F7ECA">
            <w:pPr>
              <w:spacing w:after="200" w:line="276" w:lineRule="auto"/>
              <w:ind w:left="0"/>
              <w:rPr>
                <w:lang w:val="es-ES"/>
              </w:rPr>
            </w:pPr>
            <w:r w:rsidRPr="00426954">
              <w:rPr>
                <w:i/>
                <w:iCs/>
                <w:lang w:val="es-ES"/>
              </w:rPr>
              <w:t xml:space="preserve">Segundo nivel de concreción </w:t>
            </w:r>
          </w:p>
          <w:p w14:paraId="37D883A8" w14:textId="77777777" w:rsidR="005D11CF" w:rsidRDefault="005D11CF" w:rsidP="005D11CF">
            <w:pPr>
              <w:ind w:left="0"/>
              <w:rPr>
                <w:lang w:val="es-ES"/>
              </w:rPr>
            </w:pPr>
            <w:r w:rsidRPr="00426954">
              <w:rPr>
                <w:b w:val="0"/>
                <w:bCs w:val="0"/>
                <w:lang w:val="es-ES"/>
              </w:rPr>
              <w:t>Administraciones Educativas: Concreción curricular autonómica.</w:t>
            </w:r>
          </w:p>
          <w:p w14:paraId="32EFB4D4" w14:textId="0CF78E15" w:rsidR="008F7ECA" w:rsidRPr="008F7ECA" w:rsidRDefault="008F7ECA" w:rsidP="005D11CF">
            <w:pPr>
              <w:ind w:left="0"/>
              <w:rPr>
                <w:b w:val="0"/>
                <w:bCs w:val="0"/>
                <w:lang w:val="es-ES"/>
              </w:rPr>
            </w:pPr>
          </w:p>
        </w:tc>
        <w:tc>
          <w:tcPr>
            <w:tcW w:w="4394" w:type="dxa"/>
          </w:tcPr>
          <w:p w14:paraId="516695DB" w14:textId="77777777" w:rsidR="005D11CF" w:rsidRDefault="008F7ECA" w:rsidP="005D11C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lang w:val="es-ES"/>
              </w:rPr>
            </w:pPr>
            <w:r w:rsidRPr="008F7ECA">
              <w:rPr>
                <w:color w:val="808080" w:themeColor="background1" w:themeShade="80"/>
                <w:lang w:val="es-ES"/>
              </w:rPr>
              <w:t>¿</w:t>
            </w:r>
            <w:r w:rsidRPr="008F7ECA">
              <w:rPr>
                <w:i/>
                <w:iCs/>
                <w:color w:val="808080" w:themeColor="background1" w:themeShade="80"/>
                <w:lang w:val="es-ES"/>
              </w:rPr>
              <w:t>Qué legislación es la vigente</w:t>
            </w:r>
            <w:r w:rsidRPr="008F7ECA">
              <w:rPr>
                <w:color w:val="808080" w:themeColor="background1" w:themeShade="80"/>
                <w:lang w:val="es-ES"/>
              </w:rPr>
              <w:t>? Escríbela aquí</w:t>
            </w:r>
          </w:p>
          <w:p w14:paraId="10E0CAE8" w14:textId="77777777" w:rsidR="00605740" w:rsidRDefault="00605740" w:rsidP="005D11C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lang w:val="es-ES"/>
              </w:rPr>
            </w:pPr>
          </w:p>
          <w:p w14:paraId="713D09F5" w14:textId="77777777" w:rsidR="00605740" w:rsidRDefault="00605740" w:rsidP="005D11C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lang w:val="es-ES"/>
              </w:rPr>
            </w:pPr>
          </w:p>
          <w:p w14:paraId="0C9A521C" w14:textId="77777777" w:rsidR="00605740" w:rsidRDefault="00605740" w:rsidP="005D11C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lang w:val="es-ES"/>
              </w:rPr>
            </w:pPr>
          </w:p>
          <w:p w14:paraId="728875A8" w14:textId="77777777" w:rsidR="00605740" w:rsidRDefault="00605740" w:rsidP="005D11C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lang w:val="es-ES"/>
              </w:rPr>
            </w:pPr>
          </w:p>
          <w:p w14:paraId="1843EFB0" w14:textId="77777777" w:rsidR="00605740" w:rsidRDefault="00605740" w:rsidP="005D11C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lang w:val="es-ES"/>
              </w:rPr>
            </w:pPr>
          </w:p>
          <w:p w14:paraId="4DA7A2A0" w14:textId="77777777" w:rsidR="00605740" w:rsidRDefault="00605740" w:rsidP="005D11C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lang w:val="es-ES"/>
              </w:rPr>
            </w:pPr>
          </w:p>
          <w:p w14:paraId="30F8E8A2" w14:textId="5977D93D" w:rsidR="00605740" w:rsidRPr="008F7ECA" w:rsidRDefault="00605740" w:rsidP="005D11C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lang w:val="es-ES"/>
              </w:rPr>
            </w:pPr>
          </w:p>
        </w:tc>
      </w:tr>
      <w:tr w:rsidR="005D11CF" w14:paraId="0CBF4D59" w14:textId="77777777" w:rsidTr="008F7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42E059F" w14:textId="77777777" w:rsidR="008F7ECA" w:rsidRDefault="008F7ECA" w:rsidP="008F7ECA">
            <w:pPr>
              <w:spacing w:after="200" w:line="276" w:lineRule="auto"/>
              <w:ind w:left="0"/>
              <w:rPr>
                <w:b w:val="0"/>
                <w:bCs w:val="0"/>
                <w:i/>
                <w:iCs/>
                <w:lang w:val="es-ES"/>
              </w:rPr>
            </w:pPr>
          </w:p>
          <w:p w14:paraId="1C995CB2" w14:textId="193011F8" w:rsidR="005D11CF" w:rsidRPr="00426954" w:rsidRDefault="005D11CF" w:rsidP="008F7ECA">
            <w:pPr>
              <w:spacing w:after="200" w:line="276" w:lineRule="auto"/>
              <w:ind w:left="0"/>
              <w:rPr>
                <w:lang w:val="es-ES"/>
              </w:rPr>
            </w:pPr>
            <w:r w:rsidRPr="00426954">
              <w:rPr>
                <w:i/>
                <w:iCs/>
                <w:lang w:val="es-ES"/>
              </w:rPr>
              <w:t xml:space="preserve">Tercer nivel de concreción </w:t>
            </w:r>
          </w:p>
          <w:p w14:paraId="4493B417" w14:textId="4285E850" w:rsidR="005D11CF" w:rsidRPr="008F7ECA" w:rsidRDefault="005D11CF" w:rsidP="005D11CF">
            <w:pPr>
              <w:ind w:left="0"/>
              <w:rPr>
                <w:b w:val="0"/>
                <w:bCs w:val="0"/>
                <w:lang w:val="es-ES"/>
              </w:rPr>
            </w:pPr>
            <w:r w:rsidRPr="00426954">
              <w:rPr>
                <w:b w:val="0"/>
                <w:bCs w:val="0"/>
                <w:lang w:val="es-ES"/>
              </w:rPr>
              <w:t>Los Centros Educativos</w:t>
            </w:r>
          </w:p>
        </w:tc>
        <w:tc>
          <w:tcPr>
            <w:tcW w:w="4394" w:type="dxa"/>
          </w:tcPr>
          <w:p w14:paraId="13F45600" w14:textId="540256E7" w:rsidR="00605740" w:rsidRDefault="00605740" w:rsidP="005D11CF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lang w:val="es-ES_tradnl"/>
              </w:rPr>
            </w:pPr>
            <w:r>
              <w:rPr>
                <w:color w:val="808080" w:themeColor="background1" w:themeShade="80"/>
                <w:lang w:val="es-ES_tradnl"/>
              </w:rPr>
              <w:t xml:space="preserve">Aquí hay ejemplos, pero si tienes acceso o conocer el tercer nivel de concreción de un centro, te invito a que pongas la documentación específica, </w:t>
            </w:r>
            <w:proofErr w:type="gramStart"/>
            <w:r>
              <w:rPr>
                <w:color w:val="808080" w:themeColor="background1" w:themeShade="80"/>
                <w:lang w:val="es-ES_tradnl"/>
              </w:rPr>
              <w:t>de acuerdo a</w:t>
            </w:r>
            <w:proofErr w:type="gramEnd"/>
            <w:r>
              <w:rPr>
                <w:color w:val="808080" w:themeColor="background1" w:themeShade="80"/>
                <w:lang w:val="es-ES_tradnl"/>
              </w:rPr>
              <w:t xml:space="preserve"> tu centro o centro concreto. </w:t>
            </w:r>
          </w:p>
          <w:p w14:paraId="0ACBB9AD" w14:textId="77777777" w:rsidR="00605740" w:rsidRDefault="00605740" w:rsidP="005D11CF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lang w:val="es-ES_tradnl"/>
              </w:rPr>
            </w:pPr>
          </w:p>
          <w:p w14:paraId="36F9A503" w14:textId="1F93F932" w:rsidR="005D11CF" w:rsidRPr="00426954" w:rsidRDefault="005D11CF" w:rsidP="005D11CF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lang w:val="es-ES"/>
              </w:rPr>
            </w:pPr>
            <w:r w:rsidRPr="00426954">
              <w:rPr>
                <w:color w:val="808080" w:themeColor="background1" w:themeShade="80"/>
                <w:lang w:val="es-ES_tradnl"/>
              </w:rPr>
              <w:t>Programación General Anual (PGA)</w:t>
            </w:r>
          </w:p>
          <w:p w14:paraId="223C4679" w14:textId="77777777" w:rsidR="005D11CF" w:rsidRPr="00426954" w:rsidRDefault="005D11CF" w:rsidP="005D11CF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lang w:val="es-ES"/>
              </w:rPr>
            </w:pPr>
            <w:r w:rsidRPr="00426954">
              <w:rPr>
                <w:color w:val="808080" w:themeColor="background1" w:themeShade="80"/>
                <w:lang w:val="es-ES_tradnl"/>
              </w:rPr>
              <w:t>Propuesta Curricular (PC)</w:t>
            </w:r>
          </w:p>
          <w:p w14:paraId="7D685663" w14:textId="77777777" w:rsidR="005D11CF" w:rsidRPr="00426954" w:rsidRDefault="005D11CF" w:rsidP="005D11CF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lang w:val="es-ES"/>
              </w:rPr>
            </w:pPr>
            <w:r w:rsidRPr="00426954">
              <w:rPr>
                <w:color w:val="808080" w:themeColor="background1" w:themeShade="80"/>
                <w:lang w:val="es-ES_tradnl"/>
              </w:rPr>
              <w:t xml:space="preserve">Programaciones Docentes (PPDD): </w:t>
            </w:r>
          </w:p>
          <w:p w14:paraId="1D36564D" w14:textId="77777777" w:rsidR="005D11CF" w:rsidRPr="008F7ECA" w:rsidRDefault="005D11CF" w:rsidP="005D11CF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lang w:val="es-ES_tradnl"/>
              </w:rPr>
            </w:pPr>
            <w:r w:rsidRPr="00426954">
              <w:rPr>
                <w:color w:val="808080" w:themeColor="background1" w:themeShade="80"/>
                <w:lang w:val="es-ES_tradnl"/>
              </w:rPr>
              <w:t>Unidades Didácticas y Adaptaciones curriculares</w:t>
            </w:r>
          </w:p>
          <w:p w14:paraId="7170BAE8" w14:textId="7E304790" w:rsidR="005D11CF" w:rsidRDefault="005D11CF" w:rsidP="005D11CF">
            <w:pPr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26954">
              <w:rPr>
                <w:color w:val="808080" w:themeColor="background1" w:themeShade="80"/>
                <w:lang w:val="es-ES_tradnl"/>
              </w:rPr>
              <w:t>Proyecto Educativo (PE)</w:t>
            </w:r>
          </w:p>
        </w:tc>
      </w:tr>
    </w:tbl>
    <w:p w14:paraId="1255B917" w14:textId="77777777" w:rsidR="005D11CF" w:rsidRDefault="005D11CF">
      <w:pPr>
        <w:ind w:left="990"/>
        <w:rPr>
          <w:rFonts w:ascii="Montserrat SemiBold" w:eastAsia="Montserrat SemiBold" w:hAnsi="Montserrat SemiBold" w:cs="Montserrat SemiBold"/>
          <w:sz w:val="28"/>
          <w:szCs w:val="28"/>
          <w:lang w:val="en-US"/>
        </w:rPr>
      </w:pPr>
    </w:p>
    <w:p w14:paraId="360230D6" w14:textId="77777777" w:rsidR="00C463C9" w:rsidRDefault="00C463C9">
      <w:pPr>
        <w:rPr>
          <w:lang w:val="en-US"/>
        </w:rPr>
      </w:pPr>
    </w:p>
    <w:p w14:paraId="6A24D55B" w14:textId="77777777" w:rsidR="005D11CF" w:rsidRPr="00426954" w:rsidRDefault="005D11CF">
      <w:pPr>
        <w:rPr>
          <w:lang w:val="en-US"/>
        </w:rPr>
      </w:pPr>
    </w:p>
    <w:p w14:paraId="0D185298" w14:textId="77777777" w:rsidR="00C463C9" w:rsidRPr="00426954" w:rsidRDefault="00C463C9">
      <w:pPr>
        <w:rPr>
          <w:lang w:val="en-US"/>
        </w:rPr>
      </w:pPr>
    </w:p>
    <w:sectPr w:rsidR="00C463C9" w:rsidRPr="00426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4" w:right="1865" w:bottom="1865" w:left="850" w:header="0" w:footer="36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9CE9" w14:textId="77777777" w:rsidR="00F8436B" w:rsidRDefault="00F8436B">
      <w:pPr>
        <w:spacing w:after="0" w:line="240" w:lineRule="auto"/>
      </w:pPr>
      <w:r>
        <w:separator/>
      </w:r>
    </w:p>
  </w:endnote>
  <w:endnote w:type="continuationSeparator" w:id="0">
    <w:p w14:paraId="19F490DD" w14:textId="77777777" w:rsidR="00F8436B" w:rsidRDefault="00F8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0A11" w14:textId="77777777" w:rsidR="002E461F" w:rsidRDefault="002E46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5D12" w14:textId="77777777" w:rsidR="00C463C9" w:rsidRDefault="00C463C9">
    <w:pPr>
      <w:ind w:firstLine="992"/>
    </w:pPr>
  </w:p>
  <w:p w14:paraId="68368734" w14:textId="77777777" w:rsidR="00C463C9" w:rsidRDefault="00C463C9">
    <w:pPr>
      <w:ind w:firstLine="992"/>
      <w:rPr>
        <w:sz w:val="18"/>
        <w:szCs w:val="18"/>
      </w:rPr>
    </w:pPr>
  </w:p>
  <w:p w14:paraId="0EEDC5E9" w14:textId="77777777" w:rsidR="00C463C9" w:rsidRDefault="00000000">
    <w:pPr>
      <w:ind w:firstLine="992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42695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52CE4453" w14:textId="77777777" w:rsidR="00C463C9" w:rsidRDefault="00000000">
    <w:pPr>
      <w:ind w:firstLine="992"/>
      <w:rPr>
        <w:b/>
        <w:color w:val="5C068C"/>
        <w:sz w:val="14"/>
        <w:szCs w:val="14"/>
      </w:rPr>
    </w:pPr>
    <w:r>
      <w:rPr>
        <w:b/>
        <w:color w:val="5C068C"/>
        <w:sz w:val="14"/>
        <w:szCs w:val="14"/>
      </w:rPr>
      <w:t>ull.es</w:t>
    </w:r>
  </w:p>
  <w:p w14:paraId="4E200555" w14:textId="77777777" w:rsidR="00C463C9" w:rsidRDefault="00C463C9">
    <w:pPr>
      <w:ind w:firstLine="992"/>
      <w:rPr>
        <w:b/>
        <w:color w:val="5C068C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381D" w14:textId="67418B9B" w:rsidR="00C463C9" w:rsidRDefault="00426954" w:rsidP="002E461F">
    <w:pPr>
      <w:spacing w:after="0"/>
      <w:rPr>
        <w:color w:val="5C068C"/>
        <w:sz w:val="14"/>
        <w:szCs w:val="14"/>
      </w:rPr>
    </w:pPr>
    <w:r>
      <w:rPr>
        <w:b/>
        <w:noProof/>
        <w:color w:val="5C068C"/>
        <w:sz w:val="16"/>
        <w:szCs w:val="16"/>
      </w:rPr>
      <w:drawing>
        <wp:anchor distT="0" distB="0" distL="114300" distR="114300" simplePos="0" relativeHeight="251658240" behindDoc="0" locked="0" layoutInCell="1" allowOverlap="1" wp14:anchorId="7D597E27" wp14:editId="5C17054E">
          <wp:simplePos x="0" y="0"/>
          <wp:positionH relativeFrom="column">
            <wp:posOffset>4466244</wp:posOffset>
          </wp:positionH>
          <wp:positionV relativeFrom="paragraph">
            <wp:posOffset>-3175</wp:posOffset>
          </wp:positionV>
          <wp:extent cx="1990090" cy="746760"/>
          <wp:effectExtent l="0" t="0" r="0" b="0"/>
          <wp:wrapSquare wrapText="bothSides"/>
          <wp:docPr id="1399429545" name="Imagen 139942954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922563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61F">
      <w:rPr>
        <w:color w:val="5C068C"/>
        <w:sz w:val="14"/>
        <w:szCs w:val="14"/>
      </w:rPr>
      <w:t xml:space="preserve">PROFESORA. Dra. D ª AINOA ESCRIBANO MIRALLES </w:t>
    </w:r>
  </w:p>
  <w:p w14:paraId="7F575DA0" w14:textId="556935BD" w:rsidR="002E461F" w:rsidRPr="00721102" w:rsidRDefault="00000000" w:rsidP="002E461F">
    <w:pPr>
      <w:spacing w:after="0"/>
      <w:rPr>
        <w:color w:val="5C068C"/>
        <w:sz w:val="14"/>
        <w:szCs w:val="14"/>
        <w:lang w:val="en-US"/>
      </w:rPr>
    </w:pPr>
    <w:r>
      <w:fldChar w:fldCharType="begin"/>
    </w:r>
    <w:r w:rsidRPr="00721102">
      <w:rPr>
        <w:lang w:val="en-US"/>
      </w:rPr>
      <w:instrText>HYPERLINK "mailto:ainoa.escribano@ull.edu.es"</w:instrText>
    </w:r>
    <w:r>
      <w:fldChar w:fldCharType="separate"/>
    </w:r>
    <w:r w:rsidR="002E461F" w:rsidRPr="00721102">
      <w:rPr>
        <w:rStyle w:val="Hipervnculo"/>
        <w:sz w:val="14"/>
        <w:szCs w:val="14"/>
        <w:lang w:val="en-US"/>
      </w:rPr>
      <w:t>ainoa.escribano@ull.edu.es</w:t>
    </w:r>
    <w:r>
      <w:rPr>
        <w:rStyle w:val="Hipervnculo"/>
        <w:sz w:val="14"/>
        <w:szCs w:val="14"/>
      </w:rPr>
      <w:fldChar w:fldCharType="end"/>
    </w:r>
    <w:r w:rsidR="002E461F" w:rsidRPr="00721102">
      <w:rPr>
        <w:color w:val="5C068C"/>
        <w:sz w:val="14"/>
        <w:szCs w:val="14"/>
        <w:lang w:val="en-US"/>
      </w:rPr>
      <w:t xml:space="preserve"> </w:t>
    </w:r>
  </w:p>
  <w:p w14:paraId="7E977817" w14:textId="521A688A" w:rsidR="00C463C9" w:rsidRPr="00721102" w:rsidRDefault="00C463C9">
    <w:pPr>
      <w:spacing w:after="0"/>
      <w:rPr>
        <w:color w:val="5C068C"/>
        <w:sz w:val="14"/>
        <w:szCs w:val="14"/>
        <w:lang w:val="en-US"/>
      </w:rPr>
    </w:pPr>
  </w:p>
  <w:p w14:paraId="13E6F61B" w14:textId="00D7802C" w:rsidR="00C463C9" w:rsidRPr="00721102" w:rsidRDefault="00000000">
    <w:pPr>
      <w:spacing w:after="0"/>
      <w:rPr>
        <w:color w:val="5C068C"/>
        <w:sz w:val="14"/>
        <w:szCs w:val="14"/>
        <w:lang w:val="en-US"/>
      </w:rPr>
    </w:pPr>
    <w:r w:rsidRPr="00721102">
      <w:rPr>
        <w:color w:val="5C068C"/>
        <w:sz w:val="14"/>
        <w:szCs w:val="14"/>
        <w:lang w:val="en-US"/>
      </w:rPr>
      <w:t xml:space="preserve">T: </w:t>
    </w:r>
    <w:r w:rsidR="00426954" w:rsidRPr="00721102">
      <w:rPr>
        <w:color w:val="5C068C"/>
        <w:sz w:val="14"/>
        <w:szCs w:val="14"/>
        <w:lang w:val="en-US"/>
      </w:rPr>
      <w:t>922 31 9663</w:t>
    </w:r>
  </w:p>
  <w:p w14:paraId="1E7C2514" w14:textId="7F5B1B1A" w:rsidR="00C463C9" w:rsidRPr="00721102" w:rsidRDefault="00C463C9">
    <w:pPr>
      <w:spacing w:after="0"/>
      <w:rPr>
        <w:color w:val="5C068C"/>
        <w:sz w:val="14"/>
        <w:szCs w:val="14"/>
        <w:lang w:val="en-US"/>
      </w:rPr>
    </w:pPr>
  </w:p>
  <w:p w14:paraId="1BA73DBE" w14:textId="77777777" w:rsidR="00C463C9" w:rsidRDefault="00000000">
    <w:pPr>
      <w:spacing w:after="0"/>
      <w:rPr>
        <w:b/>
        <w:color w:val="5C068C"/>
        <w:sz w:val="14"/>
        <w:szCs w:val="14"/>
      </w:rPr>
    </w:pPr>
    <w:r>
      <w:rPr>
        <w:b/>
        <w:color w:val="5C068C"/>
        <w:sz w:val="14"/>
        <w:szCs w:val="14"/>
      </w:rPr>
      <w:t>ull.es</w:t>
    </w:r>
  </w:p>
  <w:p w14:paraId="79F874D1" w14:textId="3F9055A3" w:rsidR="00C463C9" w:rsidRDefault="00C463C9">
    <w:pPr>
      <w:spacing w:after="0"/>
      <w:rPr>
        <w:b/>
        <w:color w:val="5C068C"/>
        <w:sz w:val="14"/>
        <w:szCs w:val="14"/>
      </w:rPr>
    </w:pPr>
  </w:p>
  <w:p w14:paraId="4BA66B1D" w14:textId="757EE182" w:rsidR="00C463C9" w:rsidRDefault="00C463C9">
    <w:pPr>
      <w:rPr>
        <w:b/>
        <w:color w:val="5C068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7B61" w14:textId="77777777" w:rsidR="00F8436B" w:rsidRDefault="00F8436B">
      <w:pPr>
        <w:spacing w:after="0" w:line="240" w:lineRule="auto"/>
      </w:pPr>
      <w:r>
        <w:separator/>
      </w:r>
    </w:p>
  </w:footnote>
  <w:footnote w:type="continuationSeparator" w:id="0">
    <w:p w14:paraId="76FC7E0E" w14:textId="77777777" w:rsidR="00F8436B" w:rsidRDefault="00F8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D278" w14:textId="77777777" w:rsidR="002E461F" w:rsidRDefault="002E46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3F77" w14:textId="77777777" w:rsidR="00C463C9" w:rsidRDefault="00C463C9">
    <w:pPr>
      <w:ind w:left="-708"/>
    </w:pPr>
  </w:p>
  <w:p w14:paraId="2FA39E5C" w14:textId="77777777" w:rsidR="00C463C9" w:rsidRDefault="00000000">
    <w:pPr>
      <w:ind w:left="-425"/>
    </w:pPr>
    <w:r>
      <w:rPr>
        <w:noProof/>
      </w:rPr>
      <w:drawing>
        <wp:inline distT="114300" distB="114300" distL="114300" distR="114300" wp14:anchorId="61184470" wp14:editId="7B065B65">
          <wp:extent cx="1131638" cy="1106112"/>
          <wp:effectExtent l="0" t="0" r="0" b="0"/>
          <wp:docPr id="1759467245" name="Imagen 17594672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638" cy="1106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0896" w14:textId="77777777" w:rsidR="00C463C9" w:rsidRDefault="00C463C9">
    <w:pPr>
      <w:spacing w:line="240" w:lineRule="auto"/>
      <w:ind w:left="-792" w:hanging="57"/>
    </w:pPr>
  </w:p>
  <w:p w14:paraId="5ECC556E" w14:textId="2AD68325" w:rsidR="00C463C9" w:rsidRDefault="00BC6D18" w:rsidP="00426954">
    <w:pPr>
      <w:spacing w:line="240" w:lineRule="auto"/>
      <w:ind w:left="-425"/>
    </w:pPr>
    <w:r>
      <w:rPr>
        <w:noProof/>
      </w:rPr>
      <w:drawing>
        <wp:inline distT="0" distB="0" distL="0" distR="0" wp14:anchorId="0271FF35" wp14:editId="6B6379C3">
          <wp:extent cx="7027334" cy="1757025"/>
          <wp:effectExtent l="0" t="0" r="0" b="0"/>
          <wp:docPr id="50017152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171528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4875" cy="1766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69DB"/>
    <w:multiLevelType w:val="hybridMultilevel"/>
    <w:tmpl w:val="65C81154"/>
    <w:lvl w:ilvl="0" w:tplc="47AE6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45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6A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A3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A1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45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A4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29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4D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41769F"/>
    <w:multiLevelType w:val="multilevel"/>
    <w:tmpl w:val="E6AE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3E0378"/>
    <w:multiLevelType w:val="hybridMultilevel"/>
    <w:tmpl w:val="5FAA67EE"/>
    <w:lvl w:ilvl="0" w:tplc="040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7940669C"/>
    <w:multiLevelType w:val="hybridMultilevel"/>
    <w:tmpl w:val="C4CE98EA"/>
    <w:lvl w:ilvl="0" w:tplc="040A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960110885">
    <w:abstractNumId w:val="0"/>
  </w:num>
  <w:num w:numId="2" w16cid:durableId="1123303534">
    <w:abstractNumId w:val="2"/>
  </w:num>
  <w:num w:numId="3" w16cid:durableId="1567456096">
    <w:abstractNumId w:val="1"/>
  </w:num>
  <w:num w:numId="4" w16cid:durableId="1110782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C9"/>
    <w:rsid w:val="000F6E2C"/>
    <w:rsid w:val="002E461F"/>
    <w:rsid w:val="00426954"/>
    <w:rsid w:val="00501FC4"/>
    <w:rsid w:val="005D11CF"/>
    <w:rsid w:val="00605740"/>
    <w:rsid w:val="00721102"/>
    <w:rsid w:val="00795E1E"/>
    <w:rsid w:val="00866BD3"/>
    <w:rsid w:val="008F7ECA"/>
    <w:rsid w:val="00BB03B3"/>
    <w:rsid w:val="00BC6D18"/>
    <w:rsid w:val="00C463C9"/>
    <w:rsid w:val="00F81B73"/>
    <w:rsid w:val="00F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E5CC9"/>
  <w15:docId w15:val="{7678EFED-082A-134F-BFF6-F12F1416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lang w:val="es" w:eastAsia="es-ES_tradnl" w:bidi="ar-SA"/>
      </w:rPr>
    </w:rPrDefault>
    <w:pPrDefault>
      <w:pPr>
        <w:spacing w:after="200" w:line="276" w:lineRule="auto"/>
        <w:ind w:left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ind w:right="-14"/>
      <w:outlineLvl w:val="0"/>
    </w:pPr>
    <w:rPr>
      <w:rFonts w:ascii="Montserrat Medium" w:eastAsia="Montserrat Medium" w:hAnsi="Montserrat Medium" w:cs="Montserrat Medium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right="-14"/>
      <w:outlineLvl w:val="1"/>
    </w:pPr>
    <w:rPr>
      <w:rFonts w:ascii="Montserrat Medium" w:eastAsia="Montserrat Medium" w:hAnsi="Montserrat Medium" w:cs="Montserrat Medium"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ind w:right="-14"/>
      <w:outlineLvl w:val="2"/>
    </w:pPr>
    <w:rPr>
      <w:rFonts w:ascii="Montserrat Medium" w:eastAsia="Montserrat Medium" w:hAnsi="Montserrat Medium" w:cs="Montserrat Medium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ind w:right="-14"/>
    </w:pPr>
    <w:rPr>
      <w:rFonts w:ascii="Montserrat SemiBold" w:eastAsia="Montserrat SemiBold" w:hAnsi="Montserrat SemiBold" w:cs="Montserrat SemiBold"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ind w:right="-14"/>
    </w:pPr>
    <w:rPr>
      <w:rFonts w:ascii="Montserrat SemiBold" w:eastAsia="Montserrat SemiBold" w:hAnsi="Montserrat SemiBold" w:cs="Montserrat SemiBold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2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954"/>
  </w:style>
  <w:style w:type="paragraph" w:styleId="Piedepgina">
    <w:name w:val="footer"/>
    <w:basedOn w:val="Normal"/>
    <w:link w:val="PiedepginaCar"/>
    <w:uiPriority w:val="99"/>
    <w:unhideWhenUsed/>
    <w:rsid w:val="0042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954"/>
  </w:style>
  <w:style w:type="table" w:styleId="Tablaconcuadrcula">
    <w:name w:val="Table Grid"/>
    <w:basedOn w:val="Tablanormal"/>
    <w:uiPriority w:val="39"/>
    <w:rsid w:val="005D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8F7ECA"/>
    <w:pPr>
      <w:spacing w:after="0" w:line="240" w:lineRule="auto"/>
    </w:pPr>
    <w:tblPr>
      <w:tblStyleRowBandSize w:val="1"/>
      <w:tblStyleColBandSize w:val="1"/>
      <w:tblBorders>
        <w:top w:val="single" w:sz="4" w:space="0" w:color="F19A9B" w:themeColor="accent4" w:themeTint="99"/>
        <w:left w:val="single" w:sz="4" w:space="0" w:color="F19A9B" w:themeColor="accent4" w:themeTint="99"/>
        <w:bottom w:val="single" w:sz="4" w:space="0" w:color="F19A9B" w:themeColor="accent4" w:themeTint="99"/>
        <w:right w:val="single" w:sz="4" w:space="0" w:color="F19A9B" w:themeColor="accent4" w:themeTint="99"/>
        <w:insideH w:val="single" w:sz="4" w:space="0" w:color="F19A9B" w:themeColor="accent4" w:themeTint="99"/>
        <w:insideV w:val="single" w:sz="4" w:space="0" w:color="F19A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5759" w:themeColor="accent4"/>
          <w:left w:val="single" w:sz="4" w:space="0" w:color="E95759" w:themeColor="accent4"/>
          <w:bottom w:val="single" w:sz="4" w:space="0" w:color="E95759" w:themeColor="accent4"/>
          <w:right w:val="single" w:sz="4" w:space="0" w:color="E95759" w:themeColor="accent4"/>
          <w:insideH w:val="nil"/>
          <w:insideV w:val="nil"/>
        </w:tcBorders>
        <w:shd w:val="clear" w:color="auto" w:fill="E95759" w:themeFill="accent4"/>
      </w:tcPr>
    </w:tblStylePr>
    <w:tblStylePr w:type="lastRow">
      <w:rPr>
        <w:b/>
        <w:bCs/>
      </w:rPr>
      <w:tblPr/>
      <w:tcPr>
        <w:tcBorders>
          <w:top w:val="double" w:sz="4" w:space="0" w:color="E95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DDD" w:themeFill="accent4" w:themeFillTint="33"/>
      </w:tcPr>
    </w:tblStylePr>
    <w:tblStylePr w:type="band1Horz">
      <w:tblPr/>
      <w:tcPr>
        <w:shd w:val="clear" w:color="auto" w:fill="FADDDD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8F7ECA"/>
    <w:pPr>
      <w:spacing w:after="0" w:line="240" w:lineRule="auto"/>
    </w:pPr>
    <w:tblPr>
      <w:tblStyleRowBandSize w:val="1"/>
      <w:tblStyleColBandSize w:val="1"/>
      <w:tblBorders>
        <w:top w:val="single" w:sz="4" w:space="0" w:color="F19A9B" w:themeColor="accent4" w:themeTint="99"/>
        <w:left w:val="single" w:sz="4" w:space="0" w:color="F19A9B" w:themeColor="accent4" w:themeTint="99"/>
        <w:bottom w:val="single" w:sz="4" w:space="0" w:color="F19A9B" w:themeColor="accent4" w:themeTint="99"/>
        <w:right w:val="single" w:sz="4" w:space="0" w:color="F19A9B" w:themeColor="accent4" w:themeTint="99"/>
        <w:insideH w:val="single" w:sz="4" w:space="0" w:color="F19A9B" w:themeColor="accent4" w:themeTint="99"/>
        <w:insideV w:val="single" w:sz="4" w:space="0" w:color="F19A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DDD" w:themeFill="accent4" w:themeFillTint="33"/>
      </w:tcPr>
    </w:tblStylePr>
    <w:tblStylePr w:type="band1Horz">
      <w:tblPr/>
      <w:tcPr>
        <w:shd w:val="clear" w:color="auto" w:fill="FADDDD" w:themeFill="accent4" w:themeFillTint="33"/>
      </w:tcPr>
    </w:tblStylePr>
    <w:tblStylePr w:type="neCell">
      <w:tblPr/>
      <w:tcPr>
        <w:tcBorders>
          <w:bottom w:val="single" w:sz="4" w:space="0" w:color="F19A9B" w:themeColor="accent4" w:themeTint="99"/>
        </w:tcBorders>
      </w:tcPr>
    </w:tblStylePr>
    <w:tblStylePr w:type="nwCell">
      <w:tblPr/>
      <w:tcPr>
        <w:tcBorders>
          <w:bottom w:val="single" w:sz="4" w:space="0" w:color="F19A9B" w:themeColor="accent4" w:themeTint="99"/>
        </w:tcBorders>
      </w:tcPr>
    </w:tblStylePr>
    <w:tblStylePr w:type="seCell">
      <w:tblPr/>
      <w:tcPr>
        <w:tcBorders>
          <w:top w:val="single" w:sz="4" w:space="0" w:color="F19A9B" w:themeColor="accent4" w:themeTint="99"/>
        </w:tcBorders>
      </w:tcPr>
    </w:tblStylePr>
    <w:tblStylePr w:type="swCell">
      <w:tblPr/>
      <w:tcPr>
        <w:tcBorders>
          <w:top w:val="single" w:sz="4" w:space="0" w:color="F19A9B" w:themeColor="accent4" w:themeTint="99"/>
        </w:tcBorders>
      </w:tcPr>
    </w:tblStylePr>
  </w:style>
  <w:style w:type="table" w:styleId="Tabladecuadrcula2">
    <w:name w:val="Grid Table 2"/>
    <w:basedOn w:val="Tablanormal"/>
    <w:uiPriority w:val="47"/>
    <w:rsid w:val="008F7E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6057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03B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E461F"/>
    <w:rPr>
      <w:color w:val="CC99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9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ersonalizados 1">
      <a:dk1>
        <a:srgbClr val="000000"/>
      </a:dk1>
      <a:lt1>
        <a:srgbClr val="FFFFFF"/>
      </a:lt1>
      <a:dk2>
        <a:srgbClr val="505046"/>
      </a:dk2>
      <a:lt2>
        <a:srgbClr val="EEECE1"/>
      </a:lt2>
      <a:accent1>
        <a:srgbClr val="910066"/>
      </a:accent1>
      <a:accent2>
        <a:srgbClr val="87556B"/>
      </a:accent2>
      <a:accent3>
        <a:srgbClr val="9D79AC"/>
      </a:accent3>
      <a:accent4>
        <a:srgbClr val="E95759"/>
      </a:accent4>
      <a:accent5>
        <a:srgbClr val="2D96C8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Ainhoa Escribano</cp:lastModifiedBy>
  <cp:revision>8</cp:revision>
  <dcterms:created xsi:type="dcterms:W3CDTF">2023-10-04T09:56:00Z</dcterms:created>
  <dcterms:modified xsi:type="dcterms:W3CDTF">2024-09-22T19:56:00Z</dcterms:modified>
</cp:coreProperties>
</file>